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716" w:rsidRPr="003264BF" w:rsidRDefault="002411D2" w:rsidP="002411D2">
      <w:pPr>
        <w:spacing w:line="600" w:lineRule="exact"/>
        <w:jc w:val="center"/>
        <w:rPr>
          <w:rFonts w:eastAsia="Arial Unicode MS" w:cs="Arial Unicode MS"/>
          <w:b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89.7pt;margin-top:-60.45pt;width:218.7pt;height:40.05pt;z-index:251660288" stroked="f">
            <v:textbox>
              <w:txbxContent>
                <w:p w:rsidR="002411D2" w:rsidRDefault="002411D2" w:rsidP="002411D2">
                  <w:pPr>
                    <w:jc w:val="right"/>
                  </w:pPr>
                  <w:r>
                    <w:t>Group 7</w:t>
                  </w:r>
                </w:p>
                <w:p w:rsidR="002411D2" w:rsidRDefault="002411D2" w:rsidP="002411D2">
                  <w:pPr>
                    <w:jc w:val="right"/>
                  </w:pPr>
                  <w:r>
                    <w:rPr>
                      <w:rFonts w:hint="eastAsia"/>
                    </w:rPr>
                    <w:t>Shelly</w:t>
                  </w:r>
                  <w:r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Kelly</w:t>
                  </w:r>
                  <w:r w:rsidR="00554FC8">
                    <w:rPr>
                      <w:rFonts w:hint="eastAsia"/>
                    </w:rPr>
                    <w:t>、</w:t>
                  </w:r>
                  <w:proofErr w:type="spellStart"/>
                  <w:r>
                    <w:rPr>
                      <w:rFonts w:hint="eastAsia"/>
                    </w:rPr>
                    <w:t>Hsinyu</w:t>
                  </w:r>
                  <w:proofErr w:type="spellEnd"/>
                  <w:r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Bryant</w:t>
                  </w:r>
                  <w:r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Carlos</w:t>
                  </w:r>
                </w:p>
              </w:txbxContent>
            </v:textbox>
          </v:shape>
        </w:pict>
      </w:r>
      <w:r w:rsidR="00E12388">
        <w:rPr>
          <w:noProof/>
        </w:rPr>
        <w:pict>
          <v:shape id="文字方塊 1" o:spid="_x0000_s1026" type="#_x0000_t202" style="position:absolute;left:0;text-align:left;margin-left:572.25pt;margin-top:90pt;width:242.2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" fillcolor="white [3201]" stroked="f" strokeweight=".5pt">
            <v:textbox>
              <w:txbxContent>
                <w:p w:rsidR="0057652A" w:rsidRDefault="0057652A" w:rsidP="0057652A">
                  <w:pPr>
                    <w:jc w:val="right"/>
                    <w:rPr>
                      <w:szCs w:val="28"/>
                    </w:rPr>
                  </w:pPr>
                  <w:r w:rsidRPr="00E4700B">
                    <w:rPr>
                      <w:rFonts w:hint="eastAsia"/>
                      <w:szCs w:val="28"/>
                    </w:rPr>
                    <w:t>Group 7</w:t>
                  </w:r>
                </w:p>
                <w:p w:rsidR="0057652A" w:rsidRDefault="0057652A" w:rsidP="0057652A">
                  <w:pPr>
                    <w:jc w:val="right"/>
                    <w:rPr>
                      <w:szCs w:val="28"/>
                    </w:rPr>
                  </w:pPr>
                  <w:r w:rsidRPr="00E4700B">
                    <w:rPr>
                      <w:szCs w:val="28"/>
                    </w:rPr>
                    <w:t>Shelly</w:t>
                  </w:r>
                  <w:r w:rsidRPr="00E4700B">
                    <w:rPr>
                      <w:rFonts w:hint="eastAsia"/>
                      <w:szCs w:val="28"/>
                    </w:rPr>
                    <w:t>、</w:t>
                  </w:r>
                  <w:proofErr w:type="spellStart"/>
                  <w:r w:rsidRPr="00E4700B">
                    <w:rPr>
                      <w:szCs w:val="28"/>
                    </w:rPr>
                    <w:t>KellyHsinyu</w:t>
                  </w:r>
                  <w:proofErr w:type="spellEnd"/>
                  <w:r w:rsidRPr="00E4700B">
                    <w:rPr>
                      <w:rFonts w:hint="eastAsia"/>
                      <w:szCs w:val="28"/>
                    </w:rPr>
                    <w:t>、</w:t>
                  </w:r>
                  <w:r w:rsidRPr="00E4700B">
                    <w:rPr>
                      <w:szCs w:val="28"/>
                    </w:rPr>
                    <w:t>Bryant</w:t>
                  </w:r>
                  <w:r w:rsidRPr="00E4700B">
                    <w:rPr>
                      <w:rFonts w:hint="eastAsia"/>
                      <w:szCs w:val="28"/>
                    </w:rPr>
                    <w:t>、</w:t>
                  </w:r>
                  <w:r w:rsidRPr="00E4700B">
                    <w:rPr>
                      <w:szCs w:val="28"/>
                    </w:rPr>
                    <w:t>Carlos</w:t>
                  </w:r>
                </w:p>
                <w:p w:rsidR="0057652A" w:rsidRPr="00035899" w:rsidRDefault="0057652A" w:rsidP="0057652A">
                  <w:pPr>
                    <w:jc w:val="right"/>
                  </w:pPr>
                </w:p>
              </w:txbxContent>
            </v:textbox>
          </v:shape>
        </w:pict>
      </w:r>
      <w:r w:rsidR="00B73716" w:rsidRPr="003264BF">
        <w:rPr>
          <w:rFonts w:eastAsia="Arial Unicode MS" w:cs="Arial Unicode MS"/>
          <w:b/>
          <w:sz w:val="48"/>
          <w:szCs w:val="48"/>
        </w:rPr>
        <w:t>JAPAN</w:t>
      </w:r>
      <w:bookmarkStart w:id="0" w:name="_GoBack"/>
      <w:bookmarkEnd w:id="0"/>
    </w:p>
    <w:p w:rsidR="00B73716" w:rsidRPr="003264BF" w:rsidRDefault="00B73716" w:rsidP="00B73716">
      <w:pPr>
        <w:spacing w:line="500" w:lineRule="exact"/>
        <w:rPr>
          <w:rFonts w:eastAsia="Arial Unicode MS" w:cs="Arial Unicode MS"/>
          <w:b/>
          <w:sz w:val="32"/>
          <w:szCs w:val="32"/>
        </w:rPr>
      </w:pPr>
      <w:r w:rsidRPr="003264BF">
        <w:rPr>
          <w:rFonts w:eastAsia="Arial Unicode MS" w:cs="Arial Unicode MS"/>
          <w:sz w:val="32"/>
          <w:szCs w:val="32"/>
        </w:rPr>
        <w:sym w:font="Wingdings" w:char="F0D8"/>
      </w:r>
      <w:r w:rsidRPr="003264BF">
        <w:rPr>
          <w:rFonts w:eastAsia="Arial Unicode MS" w:cs="Arial Unicode MS"/>
          <w:b/>
          <w:sz w:val="32"/>
          <w:szCs w:val="32"/>
        </w:rPr>
        <w:t xml:space="preserve"> Introduction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Japan, which is located in the Ring of Fire, is a group of islands of North-east Asia. 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There are about 12 million people living in the capital, Tokyo.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It is 3.4 Japanese yen per New Taiwan Dollar now.</w:t>
      </w:r>
    </w:p>
    <w:p w:rsidR="00B73716" w:rsidRPr="003264BF" w:rsidRDefault="00B73716" w:rsidP="00B73716">
      <w:pPr>
        <w:spacing w:line="340" w:lineRule="exact"/>
        <w:ind w:leftChars="50" w:left="120" w:firstLineChars="50" w:firstLine="13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Japanese emperor is Akihito, and he is </w:t>
      </w:r>
      <w:r w:rsidRPr="003264BF">
        <w:rPr>
          <w:rFonts w:cstheme="minorHAnsi" w:hint="eastAsia"/>
          <w:sz w:val="26"/>
          <w:szCs w:val="26"/>
        </w:rPr>
        <w:t>125</w:t>
      </w:r>
      <w:r w:rsidRPr="003264BF">
        <w:rPr>
          <w:rFonts w:cstheme="minorHAnsi" w:hint="eastAsia"/>
          <w:sz w:val="26"/>
          <w:szCs w:val="26"/>
          <w:vertAlign w:val="superscript"/>
        </w:rPr>
        <w:t>th</w:t>
      </w:r>
      <w:r w:rsidRPr="003264BF">
        <w:rPr>
          <w:rFonts w:eastAsia="Arial Unicode MS" w:cs="Arial Unicode MS"/>
          <w:sz w:val="26"/>
          <w:szCs w:val="26"/>
        </w:rPr>
        <w:t xml:space="preserve"> emperor. 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In flag of Japan, the red is represents the sun.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There are two national flowers in </w:t>
      </w:r>
      <w:proofErr w:type="gramStart"/>
      <w:r w:rsidRPr="003264BF">
        <w:rPr>
          <w:rFonts w:eastAsia="Arial Unicode MS" w:cs="Arial Unicode MS"/>
          <w:sz w:val="26"/>
          <w:szCs w:val="26"/>
        </w:rPr>
        <w:t>Japan :</w:t>
      </w:r>
      <w:proofErr w:type="gramEnd"/>
      <w:r w:rsidRPr="003264BF">
        <w:rPr>
          <w:rFonts w:eastAsia="Arial Unicode MS" w:cs="Arial Unicode MS"/>
          <w:sz w:val="26"/>
          <w:szCs w:val="26"/>
        </w:rPr>
        <w:t xml:space="preserve"> " Cherry blossoms " and " Chrysanthemum" .</w:t>
      </w:r>
    </w:p>
    <w:p w:rsidR="00B73716" w:rsidRPr="003264BF" w:rsidRDefault="00B73716" w:rsidP="00B73716">
      <w:pPr>
        <w:spacing w:line="340" w:lineRule="exact"/>
        <w:ind w:firstLineChars="200" w:firstLine="52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t>Chrysanthemum is the family crest of Japanese imperial family.</w:t>
      </w:r>
    </w:p>
    <w:p w:rsidR="00B73716" w:rsidRPr="003264BF" w:rsidRDefault="00B73716" w:rsidP="00B73716">
      <w:pPr>
        <w:spacing w:line="340" w:lineRule="exact"/>
        <w:ind w:firstLineChars="200" w:firstLine="520"/>
        <w:rPr>
          <w:rFonts w:eastAsia="Arial Unicode MS" w:cs="Arial Unicode MS"/>
          <w:sz w:val="26"/>
          <w:szCs w:val="26"/>
        </w:rPr>
      </w:pPr>
      <w:proofErr w:type="gramStart"/>
      <w:r w:rsidRPr="003264BF">
        <w:rPr>
          <w:rFonts w:eastAsia="Arial Unicode MS" w:cs="Arial Unicode MS"/>
          <w:sz w:val="26"/>
          <w:szCs w:val="26"/>
        </w:rPr>
        <w:t>Cherry blossoms is</w:t>
      </w:r>
      <w:proofErr w:type="gramEnd"/>
      <w:r w:rsidRPr="003264BF">
        <w:rPr>
          <w:rFonts w:eastAsia="Arial Unicode MS" w:cs="Arial Unicode MS"/>
          <w:sz w:val="26"/>
          <w:szCs w:val="26"/>
        </w:rPr>
        <w:t xml:space="preserve"> known for its spirit.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The density of the railway in Japan is famous for its punctuality and safety. 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Tokyo Metro is the system with the largest traffic flow in the world. </w:t>
      </w:r>
    </w:p>
    <w:p w:rsidR="00B73716" w:rsidRPr="003264BF" w:rsidRDefault="00B73716" w:rsidP="00B73716">
      <w:pPr>
        <w:spacing w:line="340" w:lineRule="exact"/>
        <w:ind w:leftChars="100" w:left="500" w:hangingChars="100" w:hanging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The education system of Japan is nine-year compulsory education, including elementary and junior high school. 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Japanese students enroll in April, and graduate in March. It is not the same with Taiwan.</w:t>
      </w:r>
    </w:p>
    <w:p w:rsidR="00B73716" w:rsidRPr="003264BF" w:rsidRDefault="00B73716" w:rsidP="00B73716">
      <w:pPr>
        <w:spacing w:line="600" w:lineRule="exact"/>
        <w:rPr>
          <w:rFonts w:eastAsia="Arial Unicode MS" w:cs="Arial Unicode MS"/>
          <w:b/>
          <w:color w:val="000000" w:themeColor="text1"/>
          <w:sz w:val="32"/>
          <w:szCs w:val="32"/>
          <w:shd w:val="clear" w:color="auto" w:fill="FFFFFF" w:themeFill="background1"/>
        </w:rPr>
      </w:pPr>
      <w:r w:rsidRPr="003264BF">
        <w:rPr>
          <w:rFonts w:eastAsia="Arial Unicode MS" w:cs="Arial Unicode MS"/>
          <w:color w:val="000000" w:themeColor="text1"/>
          <w:sz w:val="32"/>
          <w:szCs w:val="32"/>
          <w:shd w:val="clear" w:color="auto" w:fill="FFFFFF" w:themeFill="background1"/>
        </w:rPr>
        <w:sym w:font="Wingdings" w:char="F0D8"/>
      </w:r>
      <w:r w:rsidRPr="003264BF">
        <w:rPr>
          <w:rFonts w:eastAsia="Arial Unicode MS" w:cs="Arial Unicode MS"/>
          <w:b/>
          <w:color w:val="000000" w:themeColor="text1"/>
          <w:sz w:val="32"/>
          <w:szCs w:val="32"/>
          <w:shd w:val="clear" w:color="auto" w:fill="FFFFFF" w:themeFill="background1"/>
        </w:rPr>
        <w:t>Culture</w:t>
      </w:r>
    </w:p>
    <w:p w:rsidR="00B73716" w:rsidRPr="003264BF" w:rsidRDefault="00B73716" w:rsidP="00B73716">
      <w:pPr>
        <w:spacing w:line="400" w:lineRule="exact"/>
        <w:ind w:firstLineChars="100" w:firstLine="260"/>
        <w:rPr>
          <w:rFonts w:eastAsia="Arial Unicode MS" w:cs="Arial Unicode MS"/>
          <w:color w:val="000000" w:themeColor="text1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 Hot spots: Mount Fuji, </w:t>
      </w:r>
      <w:proofErr w:type="spellStart"/>
      <w:r w:rsidRPr="003264BF">
        <w:rPr>
          <w:rFonts w:eastAsia="Arial Unicode MS" w:cs="Arial Unicode MS"/>
          <w:color w:val="000000" w:themeColor="text1"/>
          <w:sz w:val="26"/>
          <w:szCs w:val="26"/>
        </w:rPr>
        <w:t>Todaiji</w:t>
      </w:r>
      <w:proofErr w:type="spellEnd"/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 and Disneyland in Tokyo.</w:t>
      </w:r>
    </w:p>
    <w:p w:rsidR="00B73716" w:rsidRPr="003264BF" w:rsidRDefault="00B73716" w:rsidP="00B73716">
      <w:pPr>
        <w:spacing w:line="400" w:lineRule="exact"/>
        <w:ind w:firstLineChars="100" w:firstLine="260"/>
        <w:rPr>
          <w:rFonts w:eastAsia="Arial Unicode MS" w:cs="Arial Unicode MS"/>
          <w:color w:val="000000" w:themeColor="text1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 Specialties: sushi, ramen, sake and rice cracker.</w:t>
      </w:r>
    </w:p>
    <w:p w:rsidR="00B73716" w:rsidRPr="003264BF" w:rsidRDefault="00B73716" w:rsidP="00B73716">
      <w:pPr>
        <w:spacing w:line="340" w:lineRule="exact"/>
        <w:ind w:leftChars="100" w:left="1842" w:hangingChars="616" w:hanging="1602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 Festivals: (1) Lucky Dream Day is on January second. </w:t>
      </w:r>
      <w:r w:rsidRPr="003264BF">
        <w:rPr>
          <w:rFonts w:eastAsia="Arial Unicode MS" w:cs="Arial Unicode MS"/>
          <w:sz w:val="26"/>
          <w:szCs w:val="26"/>
        </w:rPr>
        <w:t xml:space="preserve">The first dream is an omen for the </w:t>
      </w:r>
      <w:proofErr w:type="gramStart"/>
      <w:r w:rsidRPr="003264BF">
        <w:rPr>
          <w:rFonts w:eastAsia="Arial Unicode MS" w:cs="Arial Unicode MS"/>
          <w:sz w:val="26"/>
          <w:szCs w:val="26"/>
        </w:rPr>
        <w:t>new year</w:t>
      </w:r>
      <w:proofErr w:type="gramEnd"/>
      <w:r w:rsidRPr="003264BF">
        <w:rPr>
          <w:rFonts w:eastAsia="Arial Unicode MS" w:cs="Arial Unicode MS"/>
          <w:sz w:val="26"/>
          <w:szCs w:val="26"/>
        </w:rPr>
        <w:t>, and the best dream is meeting Mount Fuji.</w:t>
      </w:r>
    </w:p>
    <w:p w:rsidR="00B73716" w:rsidRPr="003264BF" w:rsidRDefault="00B73716" w:rsidP="00B73716">
      <w:pPr>
        <w:spacing w:line="340" w:lineRule="exact"/>
        <w:ind w:leftChars="649" w:left="1839" w:hangingChars="108" w:hanging="281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(2) </w:t>
      </w:r>
      <w:r w:rsidRPr="003264BF">
        <w:rPr>
          <w:rFonts w:eastAsia="Arial Unicode MS" w:cs="Arial Unicode MS"/>
          <w:sz w:val="26"/>
          <w:szCs w:val="26"/>
        </w:rPr>
        <w:t xml:space="preserve">Pastry Day is on June 16th. The </w:t>
      </w:r>
      <w:proofErr w:type="gramStart"/>
      <w:r w:rsidRPr="003264BF">
        <w:rPr>
          <w:rFonts w:eastAsia="Arial Unicode MS" w:cs="Arial Unicode MS"/>
          <w:sz w:val="26"/>
          <w:szCs w:val="26"/>
        </w:rPr>
        <w:t xml:space="preserve">name of "Pastry" is due to people usually </w:t>
      </w:r>
      <w:r w:rsidRPr="003264BF">
        <w:rPr>
          <w:rFonts w:eastAsia="Arial Unicode MS" w:cs="Arial Unicode MS"/>
          <w:sz w:val="26"/>
          <w:szCs w:val="26"/>
        </w:rPr>
        <w:br/>
        <w:t>consecrate and pray</w:t>
      </w:r>
      <w:proofErr w:type="gramEnd"/>
      <w:r w:rsidRPr="003264BF">
        <w:rPr>
          <w:rFonts w:eastAsia="Arial Unicode MS" w:cs="Arial Unicode MS"/>
          <w:sz w:val="26"/>
          <w:szCs w:val="26"/>
        </w:rPr>
        <w:t xml:space="preserve"> with pastry.</w:t>
      </w:r>
    </w:p>
    <w:p w:rsidR="00B73716" w:rsidRPr="003264BF" w:rsidRDefault="00B73716" w:rsidP="00B73716">
      <w:pPr>
        <w:spacing w:line="400" w:lineRule="exact"/>
        <w:ind w:leftChars="100" w:left="240"/>
        <w:rPr>
          <w:rFonts w:eastAsia="Arial Unicode MS" w:cs="Arial Unicode MS"/>
          <w:color w:val="000000" w:themeColor="text1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 Religions: Shinto and Buddhism</w:t>
      </w:r>
      <w:r w:rsidRPr="003264BF">
        <w:rPr>
          <w:rFonts w:eastAsia="Arial Unicode MS" w:cs="Arial Unicode MS"/>
          <w:sz w:val="26"/>
          <w:szCs w:val="26"/>
        </w:rPr>
        <w:t xml:space="preserve"> </w:t>
      </w:r>
      <w:r w:rsidRPr="003264BF">
        <w:rPr>
          <w:rFonts w:eastAsia="Arial Unicode MS" w:cs="Arial Unicode MS"/>
          <w:sz w:val="26"/>
          <w:szCs w:val="26"/>
        </w:rPr>
        <w:sym w:font="Wingdings" w:char="F0E0"/>
      </w:r>
      <w:r w:rsidRPr="003264BF">
        <w:rPr>
          <w:rFonts w:eastAsia="Arial Unicode MS" w:cs="Arial Unicode MS"/>
          <w:sz w:val="26"/>
          <w:szCs w:val="26"/>
        </w:rPr>
        <w:t xml:space="preserve"> There isn't a certain religion in their minds</w:t>
      </w:r>
    </w:p>
    <w:p w:rsidR="00B73716" w:rsidRPr="003264BF" w:rsidRDefault="00B73716" w:rsidP="0057652A">
      <w:pPr>
        <w:spacing w:afterLines="50" w:after="180" w:line="400" w:lineRule="exact"/>
        <w:ind w:leftChars="100" w:left="5440" w:hangingChars="2000" w:hanging="5200"/>
        <w:rPr>
          <w:rFonts w:eastAsia="Arial Unicode MS" w:cs="Arial Unicode MS"/>
          <w:color w:val="000000" w:themeColor="text1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 Lifestyles: 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2115"/>
        <w:gridCol w:w="3657"/>
        <w:gridCol w:w="3515"/>
      </w:tblGrid>
      <w:tr w:rsidR="00B73716" w:rsidRPr="003264BF" w:rsidTr="00470FD2"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TAIWAN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JAPAN</w:t>
            </w:r>
          </w:p>
        </w:tc>
      </w:tr>
      <w:tr w:rsidR="00B73716" w:rsidRPr="003264BF" w:rsidTr="00470FD2"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Wedding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use red envelope (a)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use white envelope (b)</w:t>
            </w:r>
          </w:p>
        </w:tc>
      </w:tr>
      <w:tr w:rsidR="00B73716" w:rsidRPr="003264BF" w:rsidTr="00470FD2">
        <w:tc>
          <w:tcPr>
            <w:tcW w:w="212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Go car racing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motorcycle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bicycle </w:t>
            </w:r>
          </w:p>
        </w:tc>
      </w:tr>
    </w:tbl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color w:val="000000" w:themeColor="text1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(a) Red envelope? </w:t>
      </w:r>
      <w:r w:rsidRPr="003264BF">
        <w:rPr>
          <w:rFonts w:eastAsia="Arial Unicode MS" w:cs="Arial Unicode MS"/>
          <w:sz w:val="26"/>
          <w:szCs w:val="26"/>
        </w:rPr>
        <w:t xml:space="preserve"> Because of jubilation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color w:val="000000" w:themeColor="text1"/>
          <w:sz w:val="26"/>
          <w:szCs w:val="26"/>
        </w:rPr>
      </w:pPr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(b) White </w:t>
      </w:r>
      <w:proofErr w:type="gramStart"/>
      <w:r w:rsidRPr="003264BF">
        <w:rPr>
          <w:rFonts w:eastAsia="Arial Unicode MS" w:cs="Arial Unicode MS"/>
          <w:color w:val="000000" w:themeColor="text1"/>
          <w:sz w:val="26"/>
          <w:szCs w:val="26"/>
        </w:rPr>
        <w:t>envelope ?</w:t>
      </w:r>
      <w:proofErr w:type="gramEnd"/>
      <w:r w:rsidRPr="003264BF">
        <w:rPr>
          <w:rFonts w:eastAsia="Arial Unicode MS" w:cs="Arial Unicode MS"/>
          <w:color w:val="000000" w:themeColor="text1"/>
          <w:sz w:val="26"/>
          <w:szCs w:val="26"/>
        </w:rPr>
        <w:t xml:space="preserve">   Because white is the color of God, and it means pure and faultless.</w:t>
      </w:r>
    </w:p>
    <w:p w:rsidR="00B73716" w:rsidRPr="003264BF" w:rsidRDefault="00B73716" w:rsidP="00B73716">
      <w:pPr>
        <w:spacing w:line="600" w:lineRule="exact"/>
        <w:rPr>
          <w:rFonts w:eastAsia="Arial Unicode MS" w:cs="Arial Unicode MS"/>
          <w:b/>
          <w:color w:val="000000" w:themeColor="text1"/>
          <w:sz w:val="32"/>
          <w:szCs w:val="32"/>
          <w:shd w:val="clear" w:color="auto" w:fill="FFFFFF" w:themeFill="background1"/>
        </w:rPr>
      </w:pPr>
      <w:r w:rsidRPr="003264BF">
        <w:rPr>
          <w:rFonts w:eastAsia="Arial Unicode MS" w:cs="Arial Unicode MS"/>
          <w:color w:val="000000" w:themeColor="text1"/>
          <w:sz w:val="32"/>
          <w:szCs w:val="32"/>
          <w:shd w:val="clear" w:color="auto" w:fill="FFFFFF" w:themeFill="background1"/>
        </w:rPr>
        <w:sym w:font="Wingdings" w:char="F0D8"/>
      </w:r>
      <w:r w:rsidRPr="003264BF">
        <w:rPr>
          <w:rFonts w:eastAsia="Arial Unicode MS" w:cs="Arial Unicode MS"/>
          <w:b/>
          <w:color w:val="000000" w:themeColor="text1"/>
          <w:sz w:val="32"/>
          <w:szCs w:val="32"/>
          <w:shd w:val="clear" w:color="auto" w:fill="FFFFFF" w:themeFill="background1"/>
        </w:rPr>
        <w:t xml:space="preserve">External </w:t>
      </w:r>
    </w:p>
    <w:tbl>
      <w:tblPr>
        <w:tblStyle w:val="a4"/>
        <w:tblW w:w="10774" w:type="dxa"/>
        <w:tblInd w:w="-34" w:type="dxa"/>
        <w:tblLook w:val="04A0" w:firstRow="1" w:lastRow="0" w:firstColumn="1" w:lastColumn="0" w:noHBand="0" w:noVBand="1"/>
      </w:tblPr>
      <w:tblGrid>
        <w:gridCol w:w="2977"/>
        <w:gridCol w:w="7797"/>
      </w:tblGrid>
      <w:tr w:rsidR="00B73716" w:rsidRPr="003264BF" w:rsidTr="00470FD2">
        <w:trPr>
          <w:trHeight w:val="641"/>
        </w:trPr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spacing w:line="480" w:lineRule="auto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Main export partners</w:t>
            </w:r>
          </w:p>
        </w:tc>
        <w:tc>
          <w:tcPr>
            <w:tcW w:w="77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4" name="圖片 1" descr="https://upload.wikimedia.org/wikipedia/commons/thumb/f/fa/Flag_of_the_People%27s_Republic_of_China.svg/23px-Flag_of_the_People%27s_Republic_of_Chin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https://upload.wikimedia.org/wikipedia/commons/thumb/f/fa/Flag_of_the_People%27s_Republic_of_China.svg/23px-Flag_of_the_People%27s_Republic_of_Chin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8" w:tooltip="China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China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, 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12395"/>
                  <wp:effectExtent l="19050" t="0" r="0" b="0"/>
                  <wp:docPr id="5" name="圖片 2" descr="https://upload.wikimedia.org/wikipedia/en/thumb/a/a4/Flag_of_the_United_States.svg/23px-Flag_of_the_United_States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upload.wikimedia.org/wikipedia/en/thumb/a/a4/Flag_of_the_United_States.svg/23px-Flag_of_the_United_States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10" w:tooltip="United States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United States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,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6" name="圖片 3" descr="https://upload.wikimedia.org/wikipedia/commons/thumb/0/09/Flag_of_South_Korea.svg/23px-Flag_of_South_Kore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0/09/Flag_of_South_Korea.svg/23px-Flag_of_South_Kore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12" w:tooltip="South Korea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South Korea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,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7" name="圖片 4" descr="https://upload.wikimedia.org/wikipedia/commons/thumb/a/a9/Flag_of_Thailand.svg/23px-Flag_of_Thailand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upload.wikimedia.org/wikipedia/commons/thumb/a/a9/Flag_of_Thailand.svg/23px-Flag_of_Thailand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14" w:tooltip="Thailand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Thailand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,</w:t>
            </w:r>
          </w:p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8" name="圖片 5" descr="https://upload.wikimedia.org/wikipedia/commons/thumb/5/5b/Flag_of_Hong_Kong.svg/23px-Flag_of_Hong_Kong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upload.wikimedia.org/wikipedia/commons/thumb/5/5b/Flag_of_Hong_Kong.svg/23px-Flag_of_Hong_Kong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16" w:tooltip="Hong Kong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Hong Kong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,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9" name="圖片 6" descr="https://upload.wikimedia.org/wikipedia/commons/thumb/4/48/Flag_of_Singapore.svg/23px-Flag_of_Singapor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upload.wikimedia.org/wikipedia/commons/thumb/4/48/Flag_of_Singapore.svg/23px-Flag_of_Singapor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18" w:tooltip="Singapore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Singapore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B73716" w:rsidRPr="003264BF" w:rsidTr="00470FD2">
        <w:trPr>
          <w:trHeight w:val="338"/>
        </w:trPr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Export goods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motor vehicles, semiconductors, iron and steel products</w:t>
            </w:r>
          </w:p>
        </w:tc>
      </w:tr>
      <w:tr w:rsidR="00B73716" w:rsidRPr="003264BF" w:rsidTr="00470FD2"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Main import partners</w:t>
            </w:r>
          </w:p>
        </w:tc>
        <w:tc>
          <w:tcPr>
            <w:tcW w:w="77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10" name="圖片 2" descr="https://upload.wikimedia.org/wikipedia/commons/thumb/f/fa/Flag_of_the_People%27s_Republic_of_China.svg/23px-Flag_of_the_People%27s_Republic_of_Chin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upload.wikimedia.org/wikipedia/commons/thumb/f/fa/Flag_of_the_People%27s_Republic_of_China.svg/23px-Flag_of_the_People%27s_Republic_of_Chin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19" w:tooltip="China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China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,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12395"/>
                  <wp:effectExtent l="19050" t="0" r="0" b="0"/>
                  <wp:docPr id="11" name="圖片 14" descr="https://upload.wikimedia.org/wikipedia/en/thumb/a/a4/Flag_of_the_United_States.svg/23px-Flag_of_the_United_States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en/thumb/a/a4/Flag_of_the_United_States.svg/23px-Flag_of_the_United_States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20" w:tooltip="United States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United States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,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12395"/>
                  <wp:effectExtent l="19050" t="0" r="0" b="0"/>
                  <wp:docPr id="12" name="圖片 15" descr="https://upload.wikimedia.org/wikipedia/en/thumb/b/b9/Flag_of_Australia.svg/23px-Flag_of_Austral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upload.wikimedia.org/wikipedia/en/thumb/b/b9/Flag_of_Australia.svg/23px-Flag_of_Austral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22" w:tooltip="Australia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Australia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 ,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13" name="圖片 16" descr="https://upload.wikimedia.org/wikipedia/commons/thumb/0/0d/Flag_of_Saudi_Arabia.svg/23px-Flag_of_Saudi_Arab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6" descr="https://upload.wikimedia.org/wikipedia/commons/thumb/0/0d/Flag_of_Saudi_Arabia.svg/23px-Flag_of_Saudi_Arab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24" w:tooltip="Saudi Arabia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Saudi Arabia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,</w:t>
            </w:r>
          </w:p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12395"/>
                  <wp:effectExtent l="19050" t="0" r="0" b="0"/>
                  <wp:docPr id="14" name="圖片 17" descr="https://upload.wikimedia.org/wikipedia/commons/thumb/c/cb/Flag_of_the_United_Arab_Emirates.svg/23px-Flag_of_the_United_Arab_Emirates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upload.wikimedia.org/wikipedia/commons/thumb/c/cb/Flag_of_the_United_Arab_Emirates.svg/23px-Flag_of_the_United_Arab_Emirates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26" w:tooltip="United Arab Emirates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United Arab Emirates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,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146685"/>
                  <wp:effectExtent l="19050" t="0" r="0" b="0"/>
                  <wp:docPr id="15" name="圖片 18" descr="https://upload.wikimedia.org/wikipedia/commons/thumb/0/09/Flag_of_South_Korea.svg/23px-Flag_of_South_Kore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upload.wikimedia.org/wikipedia/commons/thumb/0/09/Flag_of_South_Korea.svg/23px-Flag_of_South_Kore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4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27" w:tooltip="South Korea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South Korea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, </w:t>
            </w:r>
            <w:r w:rsidRPr="003264BF">
              <w:rPr>
                <w:rFonts w:eastAsia="Arial Unicode MS" w:cs="Arial Unicode MS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215900" cy="86360"/>
                  <wp:effectExtent l="19050" t="0" r="0" b="0"/>
                  <wp:docPr id="16" name="圖片 19" descr="https://upload.wikimedia.org/wikipedia/commons/thumb/6/65/Flag_of_Qatar.svg/23px-Flag_of_Qatar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upload.wikimedia.org/wikipedia/commons/thumb/6/65/Flag_of_Qatar.svg/23px-Flag_of_Qatar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86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 </w:t>
            </w:r>
            <w:hyperlink r:id="rId29" w:tooltip="Qatar" w:history="1">
              <w:r w:rsidRPr="003264BF">
                <w:rPr>
                  <w:rStyle w:val="a3"/>
                  <w:rFonts w:eastAsia="Arial Unicode MS" w:cs="Arial Unicode MS"/>
                  <w:color w:val="000000" w:themeColor="text1"/>
                  <w:sz w:val="26"/>
                  <w:szCs w:val="26"/>
                </w:rPr>
                <w:t>Qatar</w:t>
              </w:r>
            </w:hyperlink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B73716" w:rsidRPr="003264BF" w:rsidTr="00470FD2"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Import goods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Petroleum, liquid natural gas, clothing</w:t>
            </w:r>
          </w:p>
        </w:tc>
      </w:tr>
    </w:tbl>
    <w:p w:rsidR="00B73716" w:rsidRPr="003264BF" w:rsidRDefault="00B73716" w:rsidP="00B73716">
      <w:pPr>
        <w:spacing w:line="600" w:lineRule="exact"/>
        <w:rPr>
          <w:rFonts w:eastAsia="Arial Unicode MS" w:cs="Arial Unicode MS"/>
          <w:color w:val="000000" w:themeColor="text1"/>
          <w:szCs w:val="24"/>
          <w:shd w:val="clear" w:color="auto" w:fill="FFFFFF" w:themeFill="background1"/>
        </w:rPr>
      </w:pPr>
    </w:p>
    <w:p w:rsidR="00B73716" w:rsidRPr="003264BF" w:rsidRDefault="00B73716" w:rsidP="00B73716">
      <w:pPr>
        <w:spacing w:line="600" w:lineRule="exact"/>
        <w:rPr>
          <w:rFonts w:eastAsia="Arial Unicode MS" w:cs="Arial Unicode MS"/>
          <w:b/>
          <w:color w:val="000000" w:themeColor="text1"/>
          <w:sz w:val="32"/>
          <w:szCs w:val="32"/>
          <w:shd w:val="clear" w:color="auto" w:fill="FFFFFF" w:themeFill="background1"/>
        </w:rPr>
      </w:pPr>
      <w:r w:rsidRPr="003264BF">
        <w:rPr>
          <w:rFonts w:eastAsia="Arial Unicode MS" w:cs="Arial Unicode MS"/>
          <w:color w:val="000000" w:themeColor="text1"/>
          <w:sz w:val="32"/>
          <w:szCs w:val="32"/>
          <w:shd w:val="clear" w:color="auto" w:fill="FFFFFF" w:themeFill="background1"/>
        </w:rPr>
        <w:sym w:font="Wingdings" w:char="F0D8"/>
      </w:r>
      <w:r w:rsidRPr="003264BF">
        <w:rPr>
          <w:rFonts w:eastAsia="Arial Unicode MS" w:cs="Arial Unicode MS"/>
          <w:b/>
          <w:color w:val="000000" w:themeColor="text1"/>
          <w:sz w:val="32"/>
          <w:szCs w:val="32"/>
          <w:shd w:val="clear" w:color="auto" w:fill="FFFFFF" w:themeFill="background1"/>
        </w:rPr>
        <w:t>Sectors of the economy</w:t>
      </w:r>
    </w:p>
    <w:tbl>
      <w:tblPr>
        <w:tblStyle w:val="a4"/>
        <w:tblW w:w="10740" w:type="dxa"/>
        <w:tblLayout w:type="fixed"/>
        <w:tblLook w:val="04A0" w:firstRow="1" w:lastRow="0" w:firstColumn="1" w:lastColumn="0" w:noHBand="0" w:noVBand="1"/>
      </w:tblPr>
      <w:tblGrid>
        <w:gridCol w:w="395"/>
        <w:gridCol w:w="1840"/>
        <w:gridCol w:w="8505"/>
      </w:tblGrid>
      <w:tr w:rsidR="00B73716" w:rsidRPr="003264BF" w:rsidTr="00470FD2"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73716" w:rsidRPr="003264BF" w:rsidRDefault="00B73716" w:rsidP="00470FD2">
            <w:pPr>
              <w:spacing w:line="440" w:lineRule="exact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40" w:type="dxa"/>
            <w:tcBorders>
              <w:top w:val="single" w:sz="18" w:space="0" w:color="auto"/>
              <w:bottom w:val="single" w:sz="18" w:space="0" w:color="auto"/>
            </w:tcBorders>
          </w:tcPr>
          <w:p w:rsidR="00B73716" w:rsidRPr="003264BF" w:rsidRDefault="00B73716" w:rsidP="00470FD2">
            <w:pPr>
              <w:spacing w:line="440" w:lineRule="exact"/>
              <w:jc w:val="center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Agriculture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440" w:lineRule="exact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Japan is the second-largest agricultural product importer in the world.</w:t>
            </w:r>
          </w:p>
        </w:tc>
      </w:tr>
      <w:tr w:rsidR="00B73716" w:rsidRPr="003264BF" w:rsidTr="00470FD2"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73716" w:rsidRPr="003264BF" w:rsidRDefault="00B73716" w:rsidP="00470FD2">
            <w:pPr>
              <w:spacing w:line="720" w:lineRule="auto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40" w:type="dxa"/>
            <w:tcBorders>
              <w:top w:val="single" w:sz="18" w:space="0" w:color="auto"/>
              <w:bottom w:val="single" w:sz="18" w:space="0" w:color="auto"/>
            </w:tcBorders>
          </w:tcPr>
          <w:p w:rsidR="00B73716" w:rsidRPr="003264BF" w:rsidRDefault="00B73716" w:rsidP="00470FD2">
            <w:pPr>
              <w:spacing w:line="720" w:lineRule="auto"/>
              <w:jc w:val="center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Fishery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Japan ranked fourth in the world in tonnage of fish caught, and accounted for nearly 15% of the global catch. Japan has gradually turned to develop marine resources.</w:t>
            </w:r>
          </w:p>
        </w:tc>
      </w:tr>
      <w:tr w:rsidR="00B73716" w:rsidRPr="003264BF" w:rsidTr="00470FD2"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73716" w:rsidRPr="003264BF" w:rsidRDefault="00B73716" w:rsidP="0057652A">
            <w:pPr>
              <w:spacing w:beforeLines="50" w:before="180"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 w:hint="eastAsia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840" w:type="dxa"/>
            <w:tcBorders>
              <w:top w:val="single" w:sz="18" w:space="0" w:color="auto"/>
              <w:bottom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jc w:val="center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Science and technology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Japan is a world leader in fundamental scientific research. Japan leads the world in robotics production and use.</w:t>
            </w:r>
          </w:p>
        </w:tc>
      </w:tr>
      <w:tr w:rsidR="00B73716" w:rsidRPr="003264BF" w:rsidTr="00470FD2"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73716" w:rsidRPr="003264BF" w:rsidRDefault="00B73716" w:rsidP="0057652A">
            <w:pPr>
              <w:spacing w:beforeLines="50" w:before="180" w:line="340" w:lineRule="exact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 w:hint="eastAsia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840" w:type="dxa"/>
            <w:tcBorders>
              <w:top w:val="single" w:sz="18" w:space="0" w:color="auto"/>
              <w:bottom w:val="single" w:sz="18" w:space="0" w:color="auto"/>
            </w:tcBorders>
          </w:tcPr>
          <w:p w:rsidR="00B73716" w:rsidRPr="003264BF" w:rsidRDefault="00B73716" w:rsidP="0057652A">
            <w:pPr>
              <w:spacing w:beforeLines="50" w:before="180" w:line="340" w:lineRule="exact"/>
              <w:jc w:val="center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Entertainment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Animation industry is the first in the world to form a subculture, and it has become an important pillar of Japan's cultural industries.</w:t>
            </w:r>
          </w:p>
        </w:tc>
      </w:tr>
      <w:tr w:rsidR="00B73716" w:rsidRPr="003264BF" w:rsidTr="00470FD2"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73716" w:rsidRPr="003264BF" w:rsidRDefault="00B73716" w:rsidP="0057652A">
            <w:pPr>
              <w:spacing w:beforeLines="50" w:before="180" w:line="600" w:lineRule="auto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 w:hint="eastAsia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840" w:type="dxa"/>
            <w:tcBorders>
              <w:top w:val="single" w:sz="18" w:space="0" w:color="auto"/>
              <w:bottom w:val="single" w:sz="18" w:space="0" w:color="auto"/>
            </w:tcBorders>
          </w:tcPr>
          <w:p w:rsidR="00B73716" w:rsidRPr="003264BF" w:rsidRDefault="00B73716" w:rsidP="0057652A">
            <w:pPr>
              <w:spacing w:beforeLines="50" w:before="180" w:line="600" w:lineRule="auto"/>
              <w:jc w:val="center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Industry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Many Japanese companies are facing emerging rivals from the United States, South Korea, and China. Japan is the third biggest producer of automobiles in the world. </w:t>
            </w:r>
          </w:p>
        </w:tc>
      </w:tr>
      <w:tr w:rsidR="00B73716" w:rsidRPr="003264BF" w:rsidTr="00470FD2"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73716" w:rsidRPr="003264BF" w:rsidRDefault="00B73716" w:rsidP="0057652A">
            <w:pPr>
              <w:spacing w:beforeLines="50" w:before="180" w:line="600" w:lineRule="auto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 w:hint="eastAsia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840" w:type="dxa"/>
            <w:tcBorders>
              <w:top w:val="single" w:sz="18" w:space="0" w:color="auto"/>
              <w:bottom w:val="single" w:sz="18" w:space="0" w:color="auto"/>
            </w:tcBorders>
          </w:tcPr>
          <w:p w:rsidR="00B73716" w:rsidRPr="003264BF" w:rsidRDefault="00B73716" w:rsidP="0057652A">
            <w:pPr>
              <w:spacing w:beforeLines="50" w:before="180" w:line="600" w:lineRule="auto"/>
              <w:jc w:val="center"/>
              <w:rPr>
                <w:rFonts w:eastAsia="Arial Unicode MS" w:cs="Arial Unicode MS"/>
                <w:b/>
                <w:color w:val="000000" w:themeColor="text1"/>
                <w:sz w:val="26"/>
                <w:szCs w:val="26"/>
                <w:shd w:val="clear" w:color="auto" w:fill="FFFFFF" w:themeFill="background1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>Tourism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716" w:rsidRPr="003264BF" w:rsidRDefault="00B73716" w:rsidP="00470FD2">
            <w:pPr>
              <w:spacing w:line="340" w:lineRule="exact"/>
              <w:rPr>
                <w:rFonts w:eastAsia="Arial Unicode MS" w:cs="Arial Unicode MS"/>
                <w:color w:val="000000" w:themeColor="text1"/>
                <w:sz w:val="26"/>
                <w:szCs w:val="26"/>
              </w:rPr>
            </w:pPr>
            <w:r w:rsidRPr="003264BF">
              <w:rPr>
                <w:rFonts w:eastAsia="Arial Unicode MS" w:cs="Arial Unicode MS"/>
                <w:color w:val="000000" w:themeColor="text1"/>
                <w:sz w:val="26"/>
                <w:szCs w:val="26"/>
              </w:rPr>
              <w:t xml:space="preserve">Japan was the fifth most visited country in Asia and the Pacific. The government hopes to attract 20 million visitors a year by the 2020 Summer Olympics in Tokyo. </w:t>
            </w:r>
          </w:p>
        </w:tc>
      </w:tr>
    </w:tbl>
    <w:p w:rsidR="00B73716" w:rsidRPr="003264BF" w:rsidRDefault="00B73716" w:rsidP="00B73716">
      <w:pPr>
        <w:spacing w:line="600" w:lineRule="exact"/>
        <w:rPr>
          <w:rFonts w:eastAsia="Arial Unicode MS" w:cs="Arial Unicode MS"/>
          <w:b/>
          <w:sz w:val="32"/>
          <w:szCs w:val="32"/>
        </w:rPr>
      </w:pPr>
      <w:r w:rsidRPr="003264BF">
        <w:rPr>
          <w:rFonts w:eastAsia="Arial Unicode MS" w:cs="Arial Unicode MS"/>
          <w:sz w:val="32"/>
          <w:szCs w:val="32"/>
        </w:rPr>
        <w:sym w:font="Wingdings" w:char="F0D8"/>
      </w:r>
      <w:r w:rsidRPr="003264BF">
        <w:rPr>
          <w:rFonts w:eastAsia="Arial Unicode MS" w:cs="Arial Unicode MS"/>
          <w:b/>
          <w:sz w:val="32"/>
          <w:szCs w:val="32"/>
        </w:rPr>
        <w:t>Representative company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  <w:shd w:val="clear" w:color="auto" w:fill="FFFFFF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SONY began in the wake of</w:t>
      </w:r>
      <w:r w:rsidRPr="003264BF">
        <w:rPr>
          <w:rStyle w:val="apple-converted-space"/>
          <w:rFonts w:eastAsia="Arial Unicode MS" w:cs="Arial Unicode MS"/>
          <w:sz w:val="26"/>
          <w:szCs w:val="26"/>
        </w:rPr>
        <w:t> </w:t>
      </w:r>
      <w:r w:rsidRPr="00014D76">
        <w:rPr>
          <w:rFonts w:eastAsia="Arial Unicode MS" w:cs="Arial Unicode MS"/>
          <w:sz w:val="26"/>
          <w:szCs w:val="26"/>
        </w:rPr>
        <w:t>World War II</w:t>
      </w:r>
      <w:r w:rsidRPr="003264BF">
        <w:rPr>
          <w:rFonts w:eastAsia="Arial Unicode MS" w:cs="Arial Unicode MS"/>
          <w:sz w:val="26"/>
          <w:szCs w:val="26"/>
        </w:rPr>
        <w:t xml:space="preserve">. 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bCs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In 1946, “the Tokyo Tsushin </w:t>
      </w:r>
      <w:proofErr w:type="spellStart"/>
      <w:r w:rsidRPr="003264BF">
        <w:rPr>
          <w:rFonts w:eastAsia="Arial Unicode MS" w:cs="Arial Unicode MS"/>
          <w:sz w:val="26"/>
          <w:szCs w:val="26"/>
        </w:rPr>
        <w:t>Kogyo”</w:t>
      </w:r>
      <w:r w:rsidRPr="003264BF">
        <w:rPr>
          <w:rFonts w:eastAsia="Arial Unicode MS" w:cs="Arial Unicode MS"/>
          <w:bCs/>
          <w:sz w:val="26"/>
          <w:szCs w:val="26"/>
        </w:rPr>
        <w:t>was</w:t>
      </w:r>
      <w:proofErr w:type="spellEnd"/>
      <w:r w:rsidRPr="003264BF">
        <w:rPr>
          <w:rFonts w:eastAsia="Arial Unicode MS" w:cs="Arial Unicode MS"/>
          <w:bCs/>
          <w:sz w:val="26"/>
          <w:szCs w:val="26"/>
        </w:rPr>
        <w:t xml:space="preserve"> </w:t>
      </w:r>
      <w:r w:rsidRPr="003264BF">
        <w:rPr>
          <w:rFonts w:eastAsia="Arial Unicode MS" w:cs="Arial Unicode MS"/>
          <w:sz w:val="26"/>
          <w:szCs w:val="26"/>
        </w:rPr>
        <w:t xml:space="preserve">established by Akio Morita and </w:t>
      </w:r>
      <w:r w:rsidRPr="003264BF">
        <w:rPr>
          <w:rFonts w:eastAsia="Arial Unicode MS" w:cs="Arial Unicode MS"/>
          <w:bCs/>
          <w:sz w:val="26"/>
          <w:szCs w:val="26"/>
        </w:rPr>
        <w:t xml:space="preserve">Masaru </w:t>
      </w:r>
      <w:proofErr w:type="spellStart"/>
      <w:r w:rsidRPr="003264BF">
        <w:rPr>
          <w:rFonts w:eastAsia="Arial Unicode MS" w:cs="Arial Unicode MS"/>
          <w:bCs/>
          <w:sz w:val="26"/>
          <w:szCs w:val="26"/>
        </w:rPr>
        <w:t>Ibuka</w:t>
      </w:r>
      <w:proofErr w:type="spellEnd"/>
      <w:r w:rsidRPr="003264BF">
        <w:rPr>
          <w:rFonts w:eastAsia="Arial Unicode MS" w:cs="Arial Unicode MS"/>
          <w:bCs/>
          <w:sz w:val="26"/>
          <w:szCs w:val="26"/>
        </w:rPr>
        <w:t>.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In 1958, the company changed its name to "Sony".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"Sony" was chosen for the brand as a mix of "</w:t>
      </w:r>
      <w:proofErr w:type="spellStart"/>
      <w:r w:rsidRPr="003264BF">
        <w:rPr>
          <w:rFonts w:eastAsia="Arial Unicode MS" w:cs="Arial Unicode MS"/>
          <w:sz w:val="26"/>
          <w:szCs w:val="26"/>
        </w:rPr>
        <w:t>Sonus</w:t>
      </w:r>
      <w:proofErr w:type="spellEnd"/>
      <w:r w:rsidRPr="003264BF">
        <w:rPr>
          <w:rFonts w:eastAsia="Arial Unicode MS" w:cs="Arial Unicode MS"/>
          <w:sz w:val="26"/>
          <w:szCs w:val="26"/>
        </w:rPr>
        <w:t>" and "Sonny".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"</w:t>
      </w:r>
      <w:proofErr w:type="spellStart"/>
      <w:r w:rsidRPr="003264BF">
        <w:rPr>
          <w:rFonts w:eastAsia="Arial Unicode MS" w:cs="Arial Unicode MS"/>
          <w:sz w:val="26"/>
          <w:szCs w:val="26"/>
        </w:rPr>
        <w:t>Sonus</w:t>
      </w:r>
      <w:proofErr w:type="spellEnd"/>
      <w:r w:rsidRPr="003264BF">
        <w:rPr>
          <w:rFonts w:eastAsia="Arial Unicode MS" w:cs="Arial Unicode MS"/>
          <w:sz w:val="26"/>
          <w:szCs w:val="26"/>
        </w:rPr>
        <w:t>", which is the root of sonic and sound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 xml:space="preserve"> "Sonny", a common slang term used in 1950s America to call a boy.</w:t>
      </w:r>
    </w:p>
    <w:p w:rsidR="00B73716" w:rsidRPr="003264BF" w:rsidRDefault="00B73716" w:rsidP="00B73716">
      <w:pPr>
        <w:spacing w:line="340" w:lineRule="exact"/>
        <w:ind w:firstLineChars="100" w:firstLine="260"/>
        <w:rPr>
          <w:rFonts w:eastAsia="Arial Unicode MS" w:cs="Arial Unicode MS"/>
          <w:sz w:val="26"/>
          <w:szCs w:val="26"/>
        </w:rPr>
      </w:pPr>
      <w:r w:rsidRPr="003264BF">
        <w:rPr>
          <w:rFonts w:eastAsia="Arial Unicode MS" w:cs="Arial Unicode MS"/>
          <w:sz w:val="26"/>
          <w:szCs w:val="26"/>
        </w:rPr>
        <w:sym w:font="Wingdings" w:char="F0FC"/>
      </w:r>
      <w:r w:rsidRPr="003264BF">
        <w:rPr>
          <w:rFonts w:eastAsia="Arial Unicode MS" w:cs="Arial Unicode MS"/>
          <w:sz w:val="26"/>
          <w:szCs w:val="26"/>
        </w:rPr>
        <w:t>Their placard is "BE MOVED".</w:t>
      </w:r>
    </w:p>
    <w:p w:rsidR="00B73716" w:rsidRPr="003264BF" w:rsidRDefault="00B73716" w:rsidP="00B73716">
      <w:pPr>
        <w:pStyle w:val="HTML"/>
        <w:shd w:val="clear" w:color="auto" w:fill="FFFFFF"/>
        <w:tabs>
          <w:tab w:val="clear" w:pos="1832"/>
          <w:tab w:val="left" w:pos="1418"/>
        </w:tabs>
        <w:spacing w:line="340" w:lineRule="exact"/>
        <w:ind w:leftChars="118" w:left="1557" w:hangingChars="490" w:hanging="1274"/>
        <w:rPr>
          <w:rFonts w:asciiTheme="minorHAnsi" w:eastAsia="Arial Unicode MS" w:hAnsiTheme="minorHAnsi" w:cs="Arial Unicode MS"/>
          <w:bCs/>
          <w:sz w:val="26"/>
          <w:szCs w:val="26"/>
        </w:rPr>
      </w:pPr>
      <w:r w:rsidRPr="003264BF">
        <w:rPr>
          <w:rFonts w:asciiTheme="minorHAnsi" w:eastAsia="Arial Unicode MS" w:hAnsiTheme="minorHAnsi" w:cs="Arial Unicode MS"/>
          <w:sz w:val="26"/>
          <w:szCs w:val="26"/>
        </w:rPr>
        <w:sym w:font="Wingdings" w:char="F0FC"/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Products: phones, TV and game </w:t>
      </w:r>
      <w:proofErr w:type="gramStart"/>
      <w:r w:rsidRPr="003264BF">
        <w:rPr>
          <w:rFonts w:asciiTheme="minorHAnsi" w:eastAsia="Arial Unicode MS" w:hAnsiTheme="minorHAnsi" w:cs="Arial Unicode MS"/>
          <w:sz w:val="26"/>
          <w:szCs w:val="26"/>
        </w:rPr>
        <w:t>machine ,</w:t>
      </w:r>
      <w:proofErr w:type="gramEnd"/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 smart phone and handheld game machine</w:t>
      </w:r>
      <w:r w:rsidRPr="003264BF">
        <w:rPr>
          <w:rFonts w:asciiTheme="minorHAnsi" w:eastAsia="Arial Unicode MS" w:hAnsiTheme="minorHAnsi" w:cs="Arial Unicode MS"/>
          <w:bCs/>
          <w:sz w:val="26"/>
          <w:szCs w:val="26"/>
        </w:rPr>
        <w:t xml:space="preserve"> - PlayStation.</w:t>
      </w:r>
    </w:p>
    <w:p w:rsidR="00B73716" w:rsidRPr="003264BF" w:rsidRDefault="00B73716" w:rsidP="00B73716">
      <w:pPr>
        <w:pStyle w:val="HTML"/>
        <w:shd w:val="clear" w:color="auto" w:fill="FFFFFF"/>
        <w:spacing w:line="340" w:lineRule="exact"/>
        <w:ind w:firstLineChars="100" w:firstLine="260"/>
        <w:rPr>
          <w:rFonts w:asciiTheme="minorHAnsi" w:eastAsia="Arial Unicode MS" w:hAnsiTheme="minorHAnsi" w:cs="Arial Unicode MS"/>
          <w:bCs/>
          <w:sz w:val="26"/>
          <w:szCs w:val="26"/>
        </w:rPr>
      </w:pPr>
      <w:r w:rsidRPr="003264BF">
        <w:rPr>
          <w:rFonts w:asciiTheme="minorHAnsi" w:eastAsia="Arial Unicode MS" w:hAnsiTheme="minorHAnsi" w:cs="Arial Unicode MS"/>
          <w:sz w:val="26"/>
          <w:szCs w:val="26"/>
          <w:shd w:val="clear" w:color="auto" w:fill="FFFFFF"/>
        </w:rPr>
        <w:sym w:font="Wingdings" w:char="F0FC"/>
      </w:r>
      <w:r w:rsidRPr="003264BF">
        <w:rPr>
          <w:rFonts w:asciiTheme="minorHAnsi" w:eastAsia="Arial Unicode MS" w:hAnsiTheme="minorHAnsi" w:cs="Arial Unicode MS"/>
          <w:bCs/>
          <w:sz w:val="26"/>
          <w:szCs w:val="26"/>
        </w:rPr>
        <w:t>SONY XPERIA</w:t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 </w:t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sym w:font="Wingdings" w:char="F0E0"/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 Five consumer </w:t>
      </w:r>
      <w:proofErr w:type="gramStart"/>
      <w:r w:rsidRPr="003264BF">
        <w:rPr>
          <w:rFonts w:asciiTheme="minorHAnsi" w:eastAsia="Arial Unicode MS" w:hAnsiTheme="minorHAnsi" w:cs="Arial Unicode MS"/>
          <w:sz w:val="26"/>
          <w:szCs w:val="26"/>
        </w:rPr>
        <w:t>demand :</w:t>
      </w:r>
      <w:proofErr w:type="gramEnd"/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 display, camera, music, games, cloud</w:t>
      </w:r>
    </w:p>
    <w:p w:rsidR="00B73716" w:rsidRPr="003264BF" w:rsidRDefault="00B73716" w:rsidP="00B73716">
      <w:pPr>
        <w:pStyle w:val="HTML"/>
        <w:shd w:val="clear" w:color="auto" w:fill="FFFFFF"/>
        <w:spacing w:line="340" w:lineRule="exact"/>
        <w:rPr>
          <w:rFonts w:asciiTheme="minorHAnsi" w:eastAsia="Arial Unicode MS" w:hAnsiTheme="minorHAnsi" w:cs="Arial Unicode MS"/>
          <w:sz w:val="26"/>
          <w:szCs w:val="26"/>
          <w:shd w:val="clear" w:color="auto" w:fill="FFFFFF"/>
        </w:rPr>
      </w:pPr>
      <w:r w:rsidRPr="003264BF">
        <w:rPr>
          <w:rFonts w:asciiTheme="minorHAnsi" w:eastAsia="Arial Unicode MS" w:hAnsiTheme="minorHAnsi" w:cs="Arial Unicode MS"/>
          <w:sz w:val="26"/>
          <w:szCs w:val="26"/>
          <w:shd w:val="clear" w:color="auto" w:fill="FFFFFF"/>
        </w:rPr>
        <w:t xml:space="preserve">  </w:t>
      </w:r>
      <w:r w:rsidRPr="003264BF">
        <w:rPr>
          <w:rFonts w:asciiTheme="minorHAnsi" w:eastAsia="Arial Unicode MS" w:hAnsiTheme="minorHAnsi" w:cs="Arial Unicode MS"/>
          <w:sz w:val="26"/>
          <w:szCs w:val="26"/>
          <w:shd w:val="clear" w:color="auto" w:fill="FFFFFF"/>
        </w:rPr>
        <w:sym w:font="Wingdings" w:char="F0FC"/>
      </w:r>
      <w:r w:rsidRPr="003264BF">
        <w:rPr>
          <w:rFonts w:asciiTheme="minorHAnsi" w:eastAsia="Arial Unicode MS" w:hAnsiTheme="minorHAnsi" w:cs="Arial Unicode MS"/>
          <w:sz w:val="26"/>
          <w:szCs w:val="26"/>
          <w:shd w:val="clear" w:color="auto" w:fill="FFFFFF"/>
        </w:rPr>
        <w:t>Their most prominent feature of the phone is waterproof</w:t>
      </w:r>
    </w:p>
    <w:p w:rsidR="00B73716" w:rsidRPr="003264BF" w:rsidRDefault="00B73716" w:rsidP="00B73716">
      <w:pPr>
        <w:pStyle w:val="HTML"/>
        <w:shd w:val="clear" w:color="auto" w:fill="FFFFFF"/>
        <w:spacing w:line="340" w:lineRule="exact"/>
        <w:rPr>
          <w:rFonts w:asciiTheme="minorHAnsi" w:eastAsia="Arial Unicode MS" w:hAnsiTheme="minorHAnsi" w:cs="Arial Unicode MS"/>
          <w:sz w:val="26"/>
          <w:szCs w:val="26"/>
        </w:rPr>
      </w:pPr>
      <w:r w:rsidRPr="003264BF">
        <w:rPr>
          <w:rFonts w:asciiTheme="minorHAnsi" w:eastAsia="Arial Unicode MS" w:hAnsiTheme="minorHAnsi" w:cs="Arial Unicode MS"/>
          <w:sz w:val="26"/>
          <w:szCs w:val="26"/>
          <w:shd w:val="clear" w:color="auto" w:fill="FFFFFF"/>
        </w:rPr>
        <w:t xml:space="preserve">  </w:t>
      </w:r>
      <w:r w:rsidRPr="003264BF">
        <w:rPr>
          <w:rFonts w:asciiTheme="minorHAnsi" w:eastAsia="Arial Unicode MS" w:hAnsiTheme="minorHAnsi" w:cs="Arial Unicode MS"/>
          <w:sz w:val="26"/>
          <w:szCs w:val="26"/>
          <w:shd w:val="clear" w:color="auto" w:fill="FFFFFF"/>
        </w:rPr>
        <w:sym w:font="Wingdings" w:char="F0FC"/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t>XPERIA can make mobile phone becomes a computer throu</w:t>
      </w:r>
      <w:r>
        <w:rPr>
          <w:rFonts w:asciiTheme="minorHAnsi" w:eastAsia="Arial Unicode MS" w:hAnsiTheme="minorHAnsi" w:cs="Arial Unicode MS"/>
          <w:sz w:val="26"/>
          <w:szCs w:val="26"/>
        </w:rPr>
        <w:t xml:space="preserve">gh accessories - </w:t>
      </w:r>
      <w:proofErr w:type="spellStart"/>
      <w:r>
        <w:rPr>
          <w:rFonts w:asciiTheme="minorHAnsi" w:eastAsia="Arial Unicode MS" w:hAnsiTheme="minorHAnsi" w:cs="Arial Unicode MS"/>
          <w:sz w:val="26"/>
          <w:szCs w:val="26"/>
        </w:rPr>
        <w:t>Livedock</w:t>
      </w:r>
      <w:proofErr w:type="spellEnd"/>
      <w:r>
        <w:rPr>
          <w:rFonts w:asciiTheme="minorHAnsi" w:eastAsia="Arial Unicode MS" w:hAnsiTheme="minorHAnsi" w:cs="Arial Unicode MS" w:hint="eastAsia"/>
          <w:sz w:val="26"/>
          <w:szCs w:val="26"/>
        </w:rPr>
        <w:t xml:space="preserve"> </w:t>
      </w:r>
      <w:r>
        <w:rPr>
          <w:rFonts w:asciiTheme="minorHAnsi" w:eastAsia="Arial Unicode MS" w:hAnsiTheme="minorHAnsi" w:cs="Arial Unicode MS" w:hint="eastAsia"/>
          <w:sz w:val="26"/>
          <w:szCs w:val="26"/>
        </w:rPr>
        <w:br/>
        <w:t xml:space="preserve">   </w:t>
      </w:r>
      <w:r>
        <w:rPr>
          <w:rFonts w:asciiTheme="minorHAnsi" w:eastAsia="Arial Unicode MS" w:hAnsiTheme="minorHAnsi" w:cs="Arial Unicode MS"/>
          <w:sz w:val="26"/>
          <w:szCs w:val="26"/>
        </w:rPr>
        <w:t xml:space="preserve"> which</w:t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 connects an external mouse and keyboard! </w:t>
      </w:r>
    </w:p>
    <w:p w:rsidR="00B73716" w:rsidRPr="003264BF" w:rsidRDefault="00B73716" w:rsidP="00B73716">
      <w:pPr>
        <w:pStyle w:val="HTML"/>
        <w:shd w:val="clear" w:color="auto" w:fill="FFFFFF"/>
        <w:spacing w:line="340" w:lineRule="exact"/>
        <w:rPr>
          <w:rFonts w:asciiTheme="minorHAnsi" w:eastAsia="Arial Unicode MS" w:hAnsiTheme="minorHAnsi" w:cs="Arial Unicode MS"/>
          <w:sz w:val="26"/>
          <w:szCs w:val="26"/>
        </w:rPr>
      </w:pPr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    And it can also become video game by connecting to the game grip.</w:t>
      </w:r>
    </w:p>
    <w:p w:rsidR="00B73716" w:rsidRPr="003264BF" w:rsidRDefault="00B73716" w:rsidP="00B73716">
      <w:pPr>
        <w:pStyle w:val="HTML"/>
        <w:shd w:val="clear" w:color="auto" w:fill="FFFFFF"/>
        <w:spacing w:line="340" w:lineRule="exact"/>
        <w:rPr>
          <w:rFonts w:asciiTheme="minorHAnsi" w:eastAsia="Arial Unicode MS" w:hAnsiTheme="minorHAnsi" w:cs="Arial Unicode MS"/>
          <w:bCs/>
          <w:sz w:val="26"/>
          <w:szCs w:val="26"/>
        </w:rPr>
      </w:pPr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  </w:t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sym w:font="Wingdings" w:char="F0FC"/>
      </w:r>
      <w:r w:rsidRPr="003264BF">
        <w:rPr>
          <w:rFonts w:asciiTheme="minorHAnsi" w:eastAsia="Arial Unicode MS" w:hAnsiTheme="minorHAnsi" w:cs="Arial Unicode MS"/>
          <w:sz w:val="26"/>
          <w:szCs w:val="26"/>
        </w:rPr>
        <w:t xml:space="preserve">Future: SONY expected to make their PlayStation enter into mobile device </w:t>
      </w:r>
      <w:proofErr w:type="gramStart"/>
      <w:r w:rsidRPr="003264BF">
        <w:rPr>
          <w:rFonts w:asciiTheme="minorHAnsi" w:eastAsia="Arial Unicode MS" w:hAnsiTheme="minorHAnsi" w:cs="Arial Unicode MS"/>
          <w:sz w:val="26"/>
          <w:szCs w:val="26"/>
        </w:rPr>
        <w:t>market .</w:t>
      </w:r>
      <w:proofErr w:type="gramEnd"/>
    </w:p>
    <w:p w:rsidR="00B73716" w:rsidRPr="003264BF" w:rsidRDefault="00B73716" w:rsidP="00B73716">
      <w:pPr>
        <w:pStyle w:val="HTML"/>
        <w:shd w:val="clear" w:color="auto" w:fill="FFFFFF"/>
        <w:spacing w:line="340" w:lineRule="exact"/>
        <w:rPr>
          <w:rFonts w:asciiTheme="minorHAnsi" w:eastAsia="Arial Unicode MS" w:hAnsiTheme="minorHAnsi" w:cs="Arial Unicode MS"/>
          <w:bCs/>
          <w:sz w:val="22"/>
          <w:szCs w:val="22"/>
        </w:rPr>
      </w:pPr>
    </w:p>
    <w:p w:rsidR="00B73716" w:rsidRPr="00014D76" w:rsidRDefault="00B73716" w:rsidP="00B73716">
      <w:pPr>
        <w:widowControl/>
        <w:rPr>
          <w:b/>
          <w:bCs/>
          <w:sz w:val="26"/>
          <w:szCs w:val="26"/>
        </w:rPr>
      </w:pPr>
    </w:p>
    <w:p w:rsidR="003F1E2A" w:rsidRPr="00B73716" w:rsidRDefault="003F1E2A"/>
    <w:sectPr w:rsidR="003F1E2A" w:rsidRPr="00B73716" w:rsidSect="0049506E">
      <w:pgSz w:w="11906" w:h="16838"/>
      <w:pgMar w:top="1440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388" w:rsidRDefault="00E12388" w:rsidP="0057652A">
      <w:r>
        <w:separator/>
      </w:r>
    </w:p>
  </w:endnote>
  <w:endnote w:type="continuationSeparator" w:id="0">
    <w:p w:rsidR="00E12388" w:rsidRDefault="00E12388" w:rsidP="0057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388" w:rsidRDefault="00E12388" w:rsidP="0057652A">
      <w:r>
        <w:separator/>
      </w:r>
    </w:p>
  </w:footnote>
  <w:footnote w:type="continuationSeparator" w:id="0">
    <w:p w:rsidR="00E12388" w:rsidRDefault="00E12388" w:rsidP="00576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3716"/>
    <w:rsid w:val="002411D2"/>
    <w:rsid w:val="003F1E2A"/>
    <w:rsid w:val="00554FC8"/>
    <w:rsid w:val="0057652A"/>
    <w:rsid w:val="005B4AFE"/>
    <w:rsid w:val="00B73716"/>
    <w:rsid w:val="00E1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7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B73716"/>
  </w:style>
  <w:style w:type="paragraph" w:styleId="HTML">
    <w:name w:val="HTML Preformatted"/>
    <w:basedOn w:val="a"/>
    <w:link w:val="HTML0"/>
    <w:uiPriority w:val="99"/>
    <w:unhideWhenUsed/>
    <w:rsid w:val="00B7371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B73716"/>
    <w:rPr>
      <w:rFonts w:ascii="細明體" w:eastAsia="細明體" w:hAnsi="細明體" w:cs="細明體"/>
      <w:kern w:val="0"/>
      <w:szCs w:val="24"/>
    </w:rPr>
  </w:style>
  <w:style w:type="table" w:styleId="a4">
    <w:name w:val="Table Grid"/>
    <w:basedOn w:val="a1"/>
    <w:uiPriority w:val="59"/>
    <w:rsid w:val="00B73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737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7371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765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7652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765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7652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hina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en.wikipedia.org/wiki/Singapore" TargetMode="External"/><Relationship Id="rId26" Type="http://schemas.openxmlformats.org/officeDocument/2006/relationships/hyperlink" Target="https://en.wikipedia.org/wiki/United_Arab_Emirates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image" Target="media/image1.png"/><Relationship Id="rId12" Type="http://schemas.openxmlformats.org/officeDocument/2006/relationships/hyperlink" Target="https://en.wikipedia.org/wiki/South_Korea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9.png"/><Relationship Id="rId2" Type="http://schemas.microsoft.com/office/2007/relationships/stylesWithEffects" Target="stylesWithEffects.xml"/><Relationship Id="rId16" Type="http://schemas.openxmlformats.org/officeDocument/2006/relationships/hyperlink" Target="https://en.wikipedia.org/wiki/Hong_Kong" TargetMode="External"/><Relationship Id="rId20" Type="http://schemas.openxmlformats.org/officeDocument/2006/relationships/hyperlink" Target="https://en.wikipedia.org/wiki/United_States" TargetMode="External"/><Relationship Id="rId29" Type="http://schemas.openxmlformats.org/officeDocument/2006/relationships/hyperlink" Target="https://en.wikipedia.org/wiki/Qatar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en.wikipedia.org/wiki/Saudi_Arabi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image" Target="media/image10.png"/><Relationship Id="rId10" Type="http://schemas.openxmlformats.org/officeDocument/2006/relationships/hyperlink" Target="https://en.wikipedia.org/wiki/United_States" TargetMode="External"/><Relationship Id="rId19" Type="http://schemas.openxmlformats.org/officeDocument/2006/relationships/hyperlink" Target="https://en.wikipedia.org/wiki/China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en.wikipedia.org/wiki/Thailand" TargetMode="External"/><Relationship Id="rId22" Type="http://schemas.openxmlformats.org/officeDocument/2006/relationships/hyperlink" Target="https://en.wikipedia.org/wiki/Australia" TargetMode="External"/><Relationship Id="rId27" Type="http://schemas.openxmlformats.org/officeDocument/2006/relationships/hyperlink" Target="https://en.wikipedia.org/wiki/South_Korea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Devil</dc:creator>
  <cp:keywords/>
  <dc:description/>
  <cp:lastModifiedBy>class1</cp:lastModifiedBy>
  <cp:revision>4</cp:revision>
  <dcterms:created xsi:type="dcterms:W3CDTF">2016-05-31T03:44:00Z</dcterms:created>
  <dcterms:modified xsi:type="dcterms:W3CDTF">2016-06-02T06:07:00Z</dcterms:modified>
</cp:coreProperties>
</file>